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7" w:rsidRDefault="00D63A27" w:rsidP="00D63A27">
      <w:pPr>
        <w:spacing w:after="0" w:line="240" w:lineRule="exact"/>
      </w:pPr>
      <w:bookmarkStart w:id="0" w:name="1"/>
      <w:bookmarkEnd w:id="0"/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D63A27" w:rsidP="00D63A27">
      <w:pPr>
        <w:spacing w:after="0" w:line="240" w:lineRule="exact"/>
      </w:pPr>
    </w:p>
    <w:p w:rsidR="00D63A27" w:rsidRDefault="00F3457D" w:rsidP="00D63A27">
      <w:pPr>
        <w:spacing w:after="0" w:line="869" w:lineRule="exact"/>
        <w:ind w:left="1800" w:firstLine="147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83" type="#_x0000_t75" style="position:absolute;left:0;text-align:left;margin-left:89pt;margin-top:71pt;width:128pt;height:62pt;z-index:-2516582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9" o:spid="_x0000_s2082" type="#_x0000_t75" style="position:absolute;left:0;text-align:left;margin-left:379pt;margin-top:83pt;width:118pt;height:50pt;z-index:-25165721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16" o:spid="_x0000_m2084" coordsize="41827,96" o:spt="100" adj="0,,0" path="m,48r,l41827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80" type="#polygon16" style="position:absolute;left:0;text-align:left;margin-left:88.6pt;margin-top:389.8pt;width:418.25pt;height:.95pt;z-index:251657216;mso-position-horizontal-relative:page;mso-position-vertical-relative:page" strokecolor="#4f81bd" strokeweight="0">
            <v:fill opacity="0"/>
            <w10:wrap anchorx="page" anchory="page"/>
          </v:shape>
        </w:pict>
      </w:r>
      <w:r w:rsidR="002F71A3">
        <w:rPr>
          <w:rFonts w:ascii="Cambria" w:hAnsi="Cambria" w:cs="Cambria"/>
          <w:noProof/>
          <w:color w:val="17365D"/>
          <w:sz w:val="72"/>
        </w:rPr>
        <w:t>UoP</w:t>
      </w:r>
      <w:r w:rsidR="002F71A3">
        <w:rPr>
          <w:rFonts w:ascii="Calibri" w:hAnsi="Calibri" w:cs="Calibri"/>
          <w:noProof/>
          <w:color w:val="000000"/>
          <w:sz w:val="72"/>
        </w:rPr>
        <w:t> </w:t>
      </w:r>
      <w:r w:rsidR="002F71A3">
        <w:rPr>
          <w:rFonts w:ascii="Cambria" w:hAnsi="Cambria" w:cs="Cambria"/>
          <w:noProof/>
          <w:color w:val="17365D"/>
          <w:sz w:val="72"/>
        </w:rPr>
        <w:t>Racing</w:t>
      </w:r>
      <w:r w:rsidR="002F71A3">
        <w:rPr>
          <w:rFonts w:ascii="Calibri" w:hAnsi="Calibri" w:cs="Calibri"/>
          <w:noProof/>
          <w:color w:val="000000"/>
          <w:sz w:val="72"/>
        </w:rPr>
        <w:t> </w:t>
      </w:r>
      <w:r w:rsidR="002F71A3">
        <w:rPr>
          <w:rFonts w:ascii="Cambria" w:hAnsi="Cambria" w:cs="Cambria"/>
          <w:noProof/>
          <w:color w:val="17365D"/>
          <w:spacing w:val="-24"/>
          <w:sz w:val="72"/>
        </w:rPr>
        <w:t>Team</w:t>
      </w:r>
    </w:p>
    <w:p w:rsidR="00D63A27" w:rsidRDefault="00C25E66" w:rsidP="00D63A27">
      <w:pPr>
        <w:spacing w:after="0" w:line="847" w:lineRule="exact"/>
        <w:ind w:left="1800" w:firstLine="1757"/>
      </w:pPr>
      <w:r>
        <w:rPr>
          <w:rFonts w:ascii="Cambria" w:hAnsi="Cambria" w:cs="Cambria"/>
          <w:noProof/>
          <w:color w:val="17365D"/>
          <w:sz w:val="72"/>
        </w:rPr>
        <w:t xml:space="preserve"> </w:t>
      </w:r>
      <w:r w:rsidR="009D230C">
        <w:rPr>
          <w:rFonts w:ascii="Cambria" w:hAnsi="Cambria" w:cs="Cambria"/>
          <w:noProof/>
          <w:color w:val="17365D"/>
          <w:sz w:val="72"/>
        </w:rPr>
        <w:t>UoP4</w:t>
      </w:r>
      <w:r w:rsidR="00983153">
        <w:rPr>
          <w:rFonts w:ascii="Cambria" w:hAnsi="Cambria" w:cs="Cambria"/>
          <w:noProof/>
          <w:color w:val="17365D"/>
          <w:sz w:val="72"/>
        </w:rPr>
        <w:t>e</w:t>
      </w:r>
      <w:r w:rsidR="002F71A3">
        <w:rPr>
          <w:rFonts w:ascii="Cambria" w:hAnsi="Cambria" w:cs="Cambria"/>
          <w:noProof/>
          <w:color w:val="17365D"/>
          <w:sz w:val="72"/>
        </w:rPr>
        <w:t>-201</w:t>
      </w:r>
      <w:r w:rsidR="00983153">
        <w:rPr>
          <w:rFonts w:ascii="Cambria" w:hAnsi="Cambria" w:cs="Cambria"/>
          <w:noProof/>
          <w:color w:val="17365D"/>
          <w:sz w:val="72"/>
        </w:rPr>
        <w:t>4</w:t>
      </w:r>
    </w:p>
    <w:p w:rsidR="00D63A27" w:rsidRDefault="00D63A27" w:rsidP="00D63A27">
      <w:pPr>
        <w:spacing w:after="0" w:line="240" w:lineRule="exact"/>
        <w:ind w:left="1800" w:firstLine="1757"/>
      </w:pPr>
    </w:p>
    <w:p w:rsidR="00D63A27" w:rsidRDefault="00D63A27" w:rsidP="00D63A27">
      <w:pPr>
        <w:spacing w:after="0" w:line="240" w:lineRule="exact"/>
        <w:ind w:left="1800" w:firstLine="1757"/>
      </w:pPr>
    </w:p>
    <w:p w:rsidR="00D63A27" w:rsidRDefault="00D63A27" w:rsidP="00D63A27">
      <w:pPr>
        <w:spacing w:after="0" w:line="240" w:lineRule="exact"/>
        <w:ind w:left="1800" w:firstLine="1757"/>
      </w:pPr>
    </w:p>
    <w:p w:rsidR="00EB15CD" w:rsidRDefault="00EB15CD" w:rsidP="00D63A27">
      <w:pPr>
        <w:spacing w:after="0" w:line="240" w:lineRule="exact"/>
        <w:ind w:left="1800" w:firstLine="1757"/>
      </w:pPr>
    </w:p>
    <w:p w:rsidR="00EB15CD" w:rsidRDefault="00EB15CD" w:rsidP="00D63A27">
      <w:pPr>
        <w:spacing w:after="0" w:line="240" w:lineRule="exact"/>
        <w:ind w:left="1800" w:firstLine="1757"/>
      </w:pPr>
    </w:p>
    <w:p w:rsidR="00EB15CD" w:rsidRDefault="00EB15CD" w:rsidP="00D63A27">
      <w:pPr>
        <w:spacing w:after="0" w:line="240" w:lineRule="exact"/>
        <w:ind w:left="1800" w:firstLine="1757"/>
      </w:pPr>
    </w:p>
    <w:p w:rsidR="00EB15CD" w:rsidRDefault="00EB15CD" w:rsidP="00D63A27">
      <w:pPr>
        <w:spacing w:after="0" w:line="240" w:lineRule="exact"/>
        <w:ind w:left="1800" w:firstLine="1757"/>
      </w:pPr>
    </w:p>
    <w:p w:rsidR="00EB15CD" w:rsidRDefault="00EB15CD" w:rsidP="00D63A27">
      <w:pPr>
        <w:spacing w:after="0" w:line="240" w:lineRule="exact"/>
        <w:ind w:left="1800" w:firstLine="1757"/>
      </w:pPr>
    </w:p>
    <w:p w:rsidR="00EB15CD" w:rsidRDefault="00EB15CD" w:rsidP="00D63A27">
      <w:pPr>
        <w:spacing w:after="0" w:line="240" w:lineRule="exact"/>
        <w:ind w:left="1800" w:firstLine="1757"/>
      </w:pPr>
    </w:p>
    <w:p w:rsidR="00EB15CD" w:rsidRDefault="00EB15CD" w:rsidP="00D63A27">
      <w:pPr>
        <w:spacing w:after="0" w:line="240" w:lineRule="exact"/>
        <w:ind w:left="1800" w:firstLine="1757"/>
      </w:pPr>
    </w:p>
    <w:p w:rsidR="00D63A27" w:rsidRDefault="00D63A27" w:rsidP="00D63A27">
      <w:pPr>
        <w:spacing w:after="0" w:line="240" w:lineRule="exact"/>
        <w:ind w:left="1800" w:firstLine="1757"/>
      </w:pPr>
    </w:p>
    <w:tbl>
      <w:tblPr>
        <w:tblStyle w:val="TableGrid"/>
        <w:tblW w:w="0" w:type="auto"/>
        <w:tblInd w:w="2722" w:type="dxa"/>
        <w:tblLook w:val="04A0"/>
      </w:tblPr>
      <w:tblGrid>
        <w:gridCol w:w="3234"/>
        <w:gridCol w:w="3234"/>
      </w:tblGrid>
      <w:tr w:rsidR="00EB15CD" w:rsidTr="00EB15CD">
        <w:trPr>
          <w:trHeight w:val="507"/>
        </w:trPr>
        <w:tc>
          <w:tcPr>
            <w:tcW w:w="3234" w:type="dxa"/>
          </w:tcPr>
          <w:p w:rsidR="00EB15CD" w:rsidRDefault="00EB15CD" w:rsidP="00983153">
            <w:pPr>
              <w:spacing w:line="382" w:lineRule="exact"/>
              <w:rPr>
                <w:rFonts w:ascii="Calibri" w:hAnsi="Calibri" w:cs="Calibri"/>
                <w:b/>
                <w:noProof/>
                <w:color w:val="C00000"/>
                <w:w w:val="95"/>
                <w:sz w:val="36"/>
              </w:rPr>
            </w:pPr>
            <w:r>
              <w:rPr>
                <w:rFonts w:ascii="Calibri" w:hAnsi="Calibri" w:cs="Calibri"/>
                <w:b/>
                <w:noProof/>
                <w:color w:val="C00000"/>
                <w:w w:val="95"/>
                <w:sz w:val="36"/>
              </w:rPr>
              <w:t xml:space="preserve">     </w:t>
            </w:r>
            <w:r w:rsidR="00983153">
              <w:rPr>
                <w:rFonts w:ascii="Calibri" w:hAnsi="Calibri" w:cs="Calibri"/>
                <w:b/>
                <w:noProof/>
                <w:color w:val="C00000"/>
                <w:w w:val="95"/>
                <w:sz w:val="36"/>
              </w:rPr>
              <w:t>PARAMETERS</w:t>
            </w:r>
            <w:r>
              <w:rPr>
                <w:rFonts w:ascii="Calibri" w:hAnsi="Calibri" w:cs="Calibri"/>
                <w:b/>
                <w:noProof/>
                <w:color w:val="C00000"/>
                <w:w w:val="95"/>
                <w:sz w:val="36"/>
              </w:rPr>
              <w:t xml:space="preserve"> :</w:t>
            </w:r>
          </w:p>
        </w:tc>
        <w:tc>
          <w:tcPr>
            <w:tcW w:w="3234" w:type="dxa"/>
          </w:tcPr>
          <w:p w:rsidR="00EB15CD" w:rsidRPr="00EB15CD" w:rsidRDefault="00A404CD" w:rsidP="00983153">
            <w:pPr>
              <w:spacing w:line="382" w:lineRule="exact"/>
              <w:ind w:firstLine="420"/>
              <w:rPr>
                <w:color w:val="C00000"/>
              </w:rPr>
            </w:pPr>
            <w:r>
              <w:rPr>
                <w:rFonts w:ascii="Calibri" w:hAnsi="Calibri" w:cs="Calibri"/>
                <w:b/>
                <w:noProof/>
                <w:color w:val="C00000"/>
                <w:w w:val="95"/>
                <w:sz w:val="36"/>
              </w:rPr>
              <w:t xml:space="preserve"> </w:t>
            </w:r>
            <w:r w:rsidR="00983153" w:rsidRPr="00983153">
              <w:rPr>
                <w:rFonts w:ascii="Calibri" w:hAnsi="Calibri" w:cs="Calibri"/>
                <w:b/>
                <w:noProof/>
                <w:color w:val="C00000"/>
                <w:w w:val="95"/>
                <w:sz w:val="28"/>
              </w:rPr>
              <w:t>Downforce and Drag</w:t>
            </w:r>
          </w:p>
        </w:tc>
      </w:tr>
      <w:tr w:rsidR="00EB15CD" w:rsidTr="00EB15CD">
        <w:trPr>
          <w:trHeight w:val="522"/>
        </w:trPr>
        <w:tc>
          <w:tcPr>
            <w:tcW w:w="3234" w:type="dxa"/>
          </w:tcPr>
          <w:p w:rsidR="00EB15CD" w:rsidRDefault="00EB15CD" w:rsidP="00EB15CD">
            <w:pPr>
              <w:spacing w:line="382" w:lineRule="exact"/>
              <w:rPr>
                <w:rFonts w:ascii="Calibri" w:hAnsi="Calibri" w:cs="Calibri"/>
                <w:b/>
                <w:noProof/>
                <w:color w:val="C00000"/>
                <w:w w:val="95"/>
                <w:sz w:val="36"/>
              </w:rPr>
            </w:pPr>
            <w:r>
              <w:rPr>
                <w:rFonts w:ascii="Calibri" w:hAnsi="Calibri" w:cs="Calibri"/>
                <w:b/>
                <w:noProof/>
                <w:color w:val="C00000"/>
                <w:spacing w:val="-1"/>
                <w:w w:val="95"/>
                <w:sz w:val="36"/>
              </w:rPr>
              <w:t xml:space="preserve">        SECTION :</w:t>
            </w:r>
          </w:p>
        </w:tc>
        <w:tc>
          <w:tcPr>
            <w:tcW w:w="3234" w:type="dxa"/>
          </w:tcPr>
          <w:p w:rsidR="00EB15CD" w:rsidRDefault="00983153" w:rsidP="00983153">
            <w:pPr>
              <w:spacing w:line="382" w:lineRule="exact"/>
              <w:jc w:val="center"/>
              <w:rPr>
                <w:rFonts w:ascii="Calibri" w:hAnsi="Calibri" w:cs="Calibri"/>
                <w:b/>
                <w:noProof/>
                <w:color w:val="C00000"/>
                <w:w w:val="95"/>
                <w:sz w:val="36"/>
              </w:rPr>
            </w:pPr>
            <w:r w:rsidRPr="00983153">
              <w:rPr>
                <w:rFonts w:ascii="Calibri" w:hAnsi="Calibri" w:cs="Calibri"/>
                <w:b/>
                <w:noProof/>
                <w:color w:val="C00000"/>
                <w:spacing w:val="-1"/>
                <w:w w:val="95"/>
                <w:sz w:val="28"/>
              </w:rPr>
              <w:t>Aerodynamics</w:t>
            </w:r>
          </w:p>
        </w:tc>
      </w:tr>
    </w:tbl>
    <w:p w:rsidR="00D63A27" w:rsidRDefault="00D63A27" w:rsidP="00C72324">
      <w:pPr>
        <w:spacing w:after="0" w:line="570" w:lineRule="exact"/>
        <w:sectPr w:rsidR="00D63A27" w:rsidSect="00D63A27">
          <w:footerReference w:type="default" r:id="rId10"/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1" w:name="2"/>
      <w:bookmarkEnd w:id="1"/>
    </w:p>
    <w:bookmarkStart w:id="2" w:name="3" w:displacedByCustomXml="next"/>
    <w:bookmarkEnd w:id="2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eastAsia="zh-CN"/>
        </w:rPr>
        <w:id w:val="2921946"/>
        <w:docPartObj>
          <w:docPartGallery w:val="Table of Contents"/>
          <w:docPartUnique/>
        </w:docPartObj>
      </w:sdtPr>
      <w:sdtContent>
        <w:p w:rsidR="002947FE" w:rsidRPr="007904C3" w:rsidRDefault="002947FE">
          <w:pPr>
            <w:pStyle w:val="TOCHeading"/>
            <w:rPr>
              <w:sz w:val="25"/>
              <w:szCs w:val="25"/>
            </w:rPr>
          </w:pPr>
        </w:p>
        <w:p w:rsidR="000F301E" w:rsidRPr="007904C3" w:rsidRDefault="00F3457D">
          <w:pPr>
            <w:pStyle w:val="TOC1"/>
            <w:tabs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r w:rsidRPr="007904C3">
            <w:rPr>
              <w:sz w:val="25"/>
              <w:szCs w:val="25"/>
            </w:rPr>
            <w:fldChar w:fldCharType="begin"/>
          </w:r>
          <w:r w:rsidR="002947FE" w:rsidRPr="007904C3">
            <w:rPr>
              <w:sz w:val="25"/>
              <w:szCs w:val="25"/>
            </w:rPr>
            <w:instrText xml:space="preserve"> TOC \o "1-3" \h \z \u </w:instrText>
          </w:r>
          <w:r w:rsidRPr="007904C3">
            <w:rPr>
              <w:sz w:val="25"/>
              <w:szCs w:val="25"/>
            </w:rPr>
            <w:fldChar w:fldCharType="separate"/>
          </w:r>
          <w:hyperlink w:anchor="_Toc362361234" w:history="1">
            <w:r w:rsidR="000F301E" w:rsidRPr="007904C3">
              <w:rPr>
                <w:rStyle w:val="Hyperlink"/>
                <w:noProof/>
                <w:w w:val="95"/>
                <w:sz w:val="25"/>
                <w:szCs w:val="25"/>
              </w:rPr>
              <w:t>Design</w:t>
            </w:r>
            <w:r w:rsidR="000F301E" w:rsidRPr="007904C3">
              <w:rPr>
                <w:rStyle w:val="Hyperlink"/>
                <w:rFonts w:cs="Calibri"/>
                <w:noProof/>
                <w:sz w:val="25"/>
                <w:szCs w:val="25"/>
              </w:rPr>
              <w:t> </w:t>
            </w:r>
            <w:r w:rsidR="000F301E" w:rsidRPr="007904C3">
              <w:rPr>
                <w:rStyle w:val="Hyperlink"/>
                <w:noProof/>
                <w:w w:val="95"/>
                <w:sz w:val="25"/>
                <w:szCs w:val="25"/>
              </w:rPr>
              <w:t>Targets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_Toc362361234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2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0F301E" w:rsidRPr="007904C3" w:rsidRDefault="00F3457D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hyperlink w:anchor="_Toc362361235" w:history="1">
            <w:r w:rsidR="000F301E" w:rsidRPr="007904C3">
              <w:rPr>
                <w:rStyle w:val="Hyperlink"/>
                <w:rFonts w:ascii="Wingdings" w:hAnsi="Wingdings"/>
                <w:noProof/>
                <w:sz w:val="25"/>
                <w:szCs w:val="25"/>
              </w:rPr>
              <w:t></w:t>
            </w:r>
            <w:r w:rsidR="000F301E" w:rsidRPr="007904C3">
              <w:rPr>
                <w:noProof/>
                <w:kern w:val="0"/>
                <w:sz w:val="25"/>
                <w:szCs w:val="25"/>
                <w:lang w:eastAsia="en-US"/>
              </w:rPr>
              <w:tab/>
            </w:r>
            <w:r w:rsidR="000F301E" w:rsidRPr="007904C3">
              <w:rPr>
                <w:rStyle w:val="Hyperlink"/>
                <w:noProof/>
                <w:sz w:val="25"/>
                <w:szCs w:val="25"/>
              </w:rPr>
              <w:t>Purpose/Description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_Toc362361235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3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0F301E" w:rsidRPr="007904C3" w:rsidRDefault="00F3457D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hyperlink w:anchor="_Toc362361236" w:history="1">
            <w:r w:rsidR="000F301E" w:rsidRPr="007904C3">
              <w:rPr>
                <w:rStyle w:val="Hyperlink"/>
                <w:rFonts w:ascii="Wingdings" w:hAnsi="Wingdings"/>
                <w:noProof/>
                <w:sz w:val="25"/>
                <w:szCs w:val="25"/>
              </w:rPr>
              <w:t></w:t>
            </w:r>
            <w:r w:rsidR="000F301E" w:rsidRPr="007904C3">
              <w:rPr>
                <w:noProof/>
                <w:kern w:val="0"/>
                <w:sz w:val="25"/>
                <w:szCs w:val="25"/>
                <w:lang w:eastAsia="en-US"/>
              </w:rPr>
              <w:tab/>
            </w:r>
            <w:r w:rsidR="000F301E" w:rsidRPr="007904C3">
              <w:rPr>
                <w:rStyle w:val="Hyperlink"/>
                <w:noProof/>
                <w:sz w:val="25"/>
                <w:szCs w:val="25"/>
              </w:rPr>
              <w:t>Proposed solution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_Toc362361236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3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0F301E" w:rsidRPr="007904C3" w:rsidRDefault="00F3457D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hyperlink w:anchor="_Toc362361237" w:history="1">
            <w:r w:rsidR="000F301E" w:rsidRPr="007904C3">
              <w:rPr>
                <w:rStyle w:val="Hyperlink"/>
                <w:rFonts w:ascii="Wingdings" w:hAnsi="Wingdings"/>
                <w:noProof/>
                <w:sz w:val="25"/>
                <w:szCs w:val="25"/>
              </w:rPr>
              <w:t></w:t>
            </w:r>
            <w:r w:rsidR="000F301E" w:rsidRPr="007904C3">
              <w:rPr>
                <w:noProof/>
                <w:kern w:val="0"/>
                <w:sz w:val="25"/>
                <w:szCs w:val="25"/>
                <w:lang w:eastAsia="en-US"/>
              </w:rPr>
              <w:tab/>
            </w:r>
            <w:r w:rsidR="000F301E" w:rsidRPr="007904C3">
              <w:rPr>
                <w:rStyle w:val="Hyperlink"/>
                <w:noProof/>
                <w:sz w:val="25"/>
                <w:szCs w:val="25"/>
              </w:rPr>
              <w:t>Adhesive selection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_Toc362361237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3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0F301E" w:rsidRPr="007904C3" w:rsidRDefault="00F3457D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hyperlink w:anchor="_Toc362361238" w:history="1">
            <w:r w:rsidR="000F301E" w:rsidRPr="007904C3">
              <w:rPr>
                <w:rStyle w:val="Hyperlink"/>
                <w:rFonts w:ascii="Wingdings" w:hAnsi="Wingdings"/>
                <w:noProof/>
                <w:sz w:val="25"/>
                <w:szCs w:val="25"/>
              </w:rPr>
              <w:t></w:t>
            </w:r>
            <w:r w:rsidR="000F301E" w:rsidRPr="007904C3">
              <w:rPr>
                <w:noProof/>
                <w:kern w:val="0"/>
                <w:sz w:val="25"/>
                <w:szCs w:val="25"/>
                <w:lang w:eastAsia="en-US"/>
              </w:rPr>
              <w:tab/>
            </w:r>
            <w:r w:rsidR="000F301E" w:rsidRPr="007904C3">
              <w:rPr>
                <w:rStyle w:val="Hyperlink"/>
                <w:noProof/>
                <w:sz w:val="25"/>
                <w:szCs w:val="25"/>
              </w:rPr>
              <w:t>Calculations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_Toc362361238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3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0F301E" w:rsidRPr="007904C3" w:rsidRDefault="00F3457D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hyperlink w:anchor="_Toc362361239" w:history="1">
            <w:r w:rsidR="000F301E" w:rsidRPr="007904C3">
              <w:rPr>
                <w:rStyle w:val="Hyperlink"/>
                <w:rFonts w:ascii="Wingdings" w:hAnsi="Wingdings"/>
                <w:noProof/>
                <w:sz w:val="25"/>
                <w:szCs w:val="25"/>
              </w:rPr>
              <w:t></w:t>
            </w:r>
            <w:r w:rsidR="000F301E" w:rsidRPr="007904C3">
              <w:rPr>
                <w:noProof/>
                <w:kern w:val="0"/>
                <w:sz w:val="25"/>
                <w:szCs w:val="25"/>
                <w:lang w:eastAsia="en-US"/>
              </w:rPr>
              <w:tab/>
            </w:r>
            <w:r w:rsidR="000F301E" w:rsidRPr="007904C3">
              <w:rPr>
                <w:rStyle w:val="Hyperlink"/>
                <w:noProof/>
                <w:sz w:val="25"/>
                <w:szCs w:val="25"/>
              </w:rPr>
              <w:t>Dimensioning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_Toc362361239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5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0F301E" w:rsidRPr="007904C3" w:rsidRDefault="00F3457D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hyperlink w:anchor="_Toc362361240" w:history="1">
            <w:r w:rsidR="000F301E" w:rsidRPr="007904C3">
              <w:rPr>
                <w:rStyle w:val="Hyperlink"/>
                <w:rFonts w:ascii="Wingdings" w:hAnsi="Wingdings"/>
                <w:noProof/>
                <w:sz w:val="25"/>
                <w:szCs w:val="25"/>
              </w:rPr>
              <w:t></w:t>
            </w:r>
            <w:r w:rsidR="000F301E" w:rsidRPr="007904C3">
              <w:rPr>
                <w:noProof/>
                <w:kern w:val="0"/>
                <w:sz w:val="25"/>
                <w:szCs w:val="25"/>
                <w:lang w:eastAsia="en-US"/>
              </w:rPr>
              <w:tab/>
            </w:r>
            <w:r w:rsidR="000F301E" w:rsidRPr="007904C3">
              <w:rPr>
                <w:rStyle w:val="Hyperlink"/>
                <w:noProof/>
                <w:sz w:val="25"/>
                <w:szCs w:val="25"/>
              </w:rPr>
              <w:t>Bonding process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_Toc362361240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5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0F301E" w:rsidRPr="007904C3" w:rsidRDefault="00F3457D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5"/>
              <w:szCs w:val="25"/>
              <w:lang w:eastAsia="en-US"/>
            </w:rPr>
          </w:pPr>
          <w:hyperlink w:anchor="_Toc362361241" w:history="1">
            <w:r w:rsidR="000F301E" w:rsidRPr="007904C3">
              <w:rPr>
                <w:rStyle w:val="Hyperlink"/>
                <w:rFonts w:ascii="Wingdings" w:hAnsi="Wingdings"/>
                <w:noProof/>
                <w:sz w:val="25"/>
                <w:szCs w:val="25"/>
              </w:rPr>
              <w:t></w:t>
            </w:r>
            <w:r w:rsidR="000F301E" w:rsidRPr="007904C3">
              <w:rPr>
                <w:noProof/>
                <w:kern w:val="0"/>
                <w:sz w:val="25"/>
                <w:szCs w:val="25"/>
                <w:lang w:eastAsia="en-US"/>
              </w:rPr>
              <w:tab/>
            </w:r>
            <w:r w:rsidR="000F301E" w:rsidRPr="007904C3">
              <w:rPr>
                <w:rStyle w:val="Hyperlink"/>
                <w:noProof/>
                <w:sz w:val="25"/>
                <w:szCs w:val="25"/>
              </w:rPr>
              <w:t>Testing</w:t>
            </w:r>
            <w:r w:rsidR="000F301E" w:rsidRPr="007904C3">
              <w:rPr>
                <w:noProof/>
                <w:webHidden/>
                <w:sz w:val="25"/>
                <w:szCs w:val="25"/>
              </w:rPr>
              <w:tab/>
            </w:r>
            <w:r w:rsidRPr="007904C3">
              <w:rPr>
                <w:noProof/>
                <w:webHidden/>
                <w:sz w:val="25"/>
                <w:szCs w:val="25"/>
              </w:rPr>
              <w:fldChar w:fldCharType="begin"/>
            </w:r>
            <w:r w:rsidR="000F301E" w:rsidRPr="007904C3">
              <w:rPr>
                <w:noProof/>
                <w:webHidden/>
                <w:sz w:val="25"/>
                <w:szCs w:val="25"/>
              </w:rPr>
              <w:instrText xml:space="preserve"> PAGEREF _Toc362361241 \h </w:instrText>
            </w:r>
            <w:r w:rsidRPr="007904C3">
              <w:rPr>
                <w:noProof/>
                <w:webHidden/>
                <w:sz w:val="25"/>
                <w:szCs w:val="25"/>
              </w:rPr>
            </w:r>
            <w:r w:rsidRPr="007904C3">
              <w:rPr>
                <w:noProof/>
                <w:webHidden/>
                <w:sz w:val="25"/>
                <w:szCs w:val="25"/>
              </w:rPr>
              <w:fldChar w:fldCharType="separate"/>
            </w:r>
            <w:r w:rsidR="000F301E" w:rsidRPr="007904C3">
              <w:rPr>
                <w:noProof/>
                <w:webHidden/>
                <w:sz w:val="25"/>
                <w:szCs w:val="25"/>
              </w:rPr>
              <w:t>7</w:t>
            </w:r>
            <w:r w:rsidRPr="007904C3">
              <w:rPr>
                <w:noProof/>
                <w:webHidden/>
                <w:sz w:val="25"/>
                <w:szCs w:val="25"/>
              </w:rPr>
              <w:fldChar w:fldCharType="end"/>
            </w:r>
          </w:hyperlink>
        </w:p>
        <w:p w:rsidR="002947FE" w:rsidRDefault="00F3457D">
          <w:r w:rsidRPr="007904C3">
            <w:rPr>
              <w:sz w:val="25"/>
              <w:szCs w:val="25"/>
            </w:rPr>
            <w:fldChar w:fldCharType="end"/>
          </w:r>
        </w:p>
      </w:sdtContent>
    </w:sdt>
    <w:p w:rsidR="00693CE8" w:rsidRDefault="00693CE8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693CE8" w:rsidRDefault="00693CE8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693CE8" w:rsidRDefault="00693CE8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693CE8" w:rsidRDefault="00693CE8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693CE8" w:rsidRDefault="00693CE8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1F7354" w:rsidRDefault="001F7354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1F7354" w:rsidRDefault="001F7354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1F7354" w:rsidRDefault="001F7354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1F7354" w:rsidRDefault="001F7354">
      <w:pPr>
        <w:rPr>
          <w:rFonts w:cs="Cambria"/>
          <w:b/>
          <w:noProof/>
          <w:color w:val="C00000"/>
          <w:spacing w:val="-1"/>
          <w:w w:val="95"/>
          <w:sz w:val="36"/>
          <w:u w:val="single"/>
        </w:rPr>
      </w:pPr>
    </w:p>
    <w:p w:rsidR="00D63A27" w:rsidRPr="002651E1" w:rsidRDefault="00D63A27" w:rsidP="008F28DF">
      <w:pPr>
        <w:spacing w:after="0" w:line="240" w:lineRule="exact"/>
      </w:pPr>
    </w:p>
    <w:p w:rsidR="000F301E" w:rsidRPr="001F7354" w:rsidRDefault="000F301E" w:rsidP="000F301E">
      <w:pPr>
        <w:pStyle w:val="Heading1"/>
        <w:rPr>
          <w:color w:val="C00000"/>
          <w:sz w:val="32"/>
          <w:u w:val="single"/>
        </w:rPr>
      </w:pPr>
      <w:bookmarkStart w:id="3" w:name="_Toc362361234"/>
      <w:bookmarkStart w:id="4" w:name="_Toc299955517"/>
      <w:bookmarkStart w:id="5" w:name="_Toc362361235"/>
      <w:r w:rsidRPr="001F7354">
        <w:rPr>
          <w:noProof/>
          <w:color w:val="C00000"/>
          <w:w w:val="95"/>
          <w:sz w:val="36"/>
          <w:u w:val="single"/>
        </w:rPr>
        <w:lastRenderedPageBreak/>
        <w:t>Design</w:t>
      </w:r>
      <w:r w:rsidRPr="001F7354">
        <w:rPr>
          <w:rFonts w:cs="Calibri"/>
          <w:noProof/>
          <w:color w:val="C00000"/>
          <w:sz w:val="36"/>
          <w:u w:val="single"/>
        </w:rPr>
        <w:t> </w:t>
      </w:r>
      <w:r w:rsidRPr="001F7354">
        <w:rPr>
          <w:noProof/>
          <w:color w:val="C00000"/>
          <w:w w:val="95"/>
          <w:sz w:val="36"/>
          <w:u w:val="single"/>
        </w:rPr>
        <w:t>Targets</w:t>
      </w:r>
      <w:bookmarkEnd w:id="3"/>
    </w:p>
    <w:p w:rsidR="008E4A8F" w:rsidRPr="00850800" w:rsidRDefault="008E4A8F" w:rsidP="008E4A8F">
      <w:pPr>
        <w:pStyle w:val="Heading2"/>
        <w:widowControl/>
        <w:numPr>
          <w:ilvl w:val="0"/>
          <w:numId w:val="16"/>
        </w:numPr>
        <w:spacing w:line="240" w:lineRule="auto"/>
        <w:rPr>
          <w:rFonts w:asciiTheme="minorHAnsi" w:hAnsiTheme="minorHAnsi"/>
          <w:color w:val="595959" w:themeColor="text1" w:themeTint="A6"/>
          <w:sz w:val="28"/>
          <w:szCs w:val="28"/>
        </w:rPr>
      </w:pPr>
      <w:r w:rsidRPr="00850800">
        <w:rPr>
          <w:rFonts w:asciiTheme="minorHAnsi" w:hAnsiTheme="minorHAnsi"/>
          <w:color w:val="595959" w:themeColor="text1" w:themeTint="A6"/>
          <w:sz w:val="28"/>
          <w:szCs w:val="28"/>
        </w:rPr>
        <w:t>Purpose/Description</w:t>
      </w:r>
      <w:bookmarkEnd w:id="4"/>
      <w:bookmarkEnd w:id="5"/>
    </w:p>
    <w:p w:rsidR="00D63A27" w:rsidRDefault="00E25883" w:rsidP="00E25883">
      <w:pPr>
        <w:spacing w:after="0" w:line="334" w:lineRule="exact"/>
        <w:ind w:firstLine="567"/>
        <w:rPr>
          <w:rFonts w:cs="Calibri"/>
          <w:noProof/>
          <w:color w:val="000000"/>
          <w:spacing w:val="-8"/>
          <w:sz w:val="24"/>
          <w:szCs w:val="24"/>
        </w:rPr>
      </w:pPr>
      <w:r>
        <w:rPr>
          <w:rFonts w:cs="Calibri"/>
          <w:noProof/>
          <w:color w:val="000000"/>
          <w:spacing w:val="-8"/>
          <w:sz w:val="24"/>
          <w:szCs w:val="24"/>
        </w:rPr>
        <w:t xml:space="preserve">After the team decided to develop an aero pack for the UoP4e for better performance we had to make some pre-estimations of the desired downforce, drag and weight of the aero. After reading papers and running some rough calculations we cocluded to the best  </w:t>
      </w:r>
      <w:r w:rsidR="00983153">
        <w:rPr>
          <w:rFonts w:cs="Calibri"/>
          <w:noProof/>
          <w:color w:val="000000"/>
          <w:spacing w:val="-8"/>
          <w:sz w:val="24"/>
          <w:szCs w:val="24"/>
        </w:rPr>
        <w:t>Downforce to drag ratio, frontal area and weight</w:t>
      </w:r>
      <w:r>
        <w:rPr>
          <w:rFonts w:cs="Calibri"/>
          <w:noProof/>
          <w:color w:val="000000"/>
          <w:spacing w:val="-8"/>
          <w:sz w:val="24"/>
          <w:szCs w:val="24"/>
        </w:rPr>
        <w:t xml:space="preserve"> we could achieve</w:t>
      </w:r>
      <w:r w:rsidR="00983153">
        <w:rPr>
          <w:rFonts w:cs="Calibri"/>
          <w:noProof/>
          <w:color w:val="000000"/>
          <w:spacing w:val="-8"/>
          <w:sz w:val="24"/>
          <w:szCs w:val="24"/>
        </w:rPr>
        <w:t>.</w:t>
      </w:r>
      <w:r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="002F71A3" w:rsidRPr="001547BC">
        <w:rPr>
          <w:rFonts w:cs="Calibri"/>
          <w:noProof/>
          <w:color w:val="000000"/>
          <w:spacing w:val="-8"/>
          <w:sz w:val="24"/>
          <w:szCs w:val="24"/>
        </w:rPr>
        <w:t>The</w:t>
      </w:r>
      <w:r>
        <w:rPr>
          <w:rFonts w:cs="Calibri"/>
          <w:noProof/>
          <w:color w:val="000000"/>
          <w:spacing w:val="-8"/>
          <w:sz w:val="24"/>
          <w:szCs w:val="24"/>
        </w:rPr>
        <w:t xml:space="preserve"> only</w:t>
      </w:r>
      <w:r w:rsidR="002F71A3" w:rsidRPr="001547BC">
        <w:rPr>
          <w:rFonts w:cs="Calibri"/>
          <w:noProof/>
          <w:color w:val="000000"/>
          <w:spacing w:val="-6"/>
          <w:sz w:val="24"/>
          <w:szCs w:val="24"/>
        </w:rPr>
        <w:t> </w:t>
      </w:r>
      <w:r w:rsidR="002F71A3" w:rsidRPr="001547BC">
        <w:rPr>
          <w:rFonts w:cs="Calibri"/>
          <w:noProof/>
          <w:color w:val="000000"/>
          <w:spacing w:val="-8"/>
          <w:sz w:val="24"/>
          <w:szCs w:val="24"/>
        </w:rPr>
        <w:t>parameters</w:t>
      </w:r>
      <w:r>
        <w:rPr>
          <w:rFonts w:cs="Calibri"/>
          <w:noProof/>
          <w:color w:val="000000"/>
          <w:spacing w:val="-8"/>
          <w:sz w:val="24"/>
          <w:szCs w:val="24"/>
        </w:rPr>
        <w:t xml:space="preserve"> we need now to calculate</w:t>
      </w:r>
      <w:r w:rsidR="002F71A3" w:rsidRPr="001547BC">
        <w:rPr>
          <w:rFonts w:cs="Calibri"/>
          <w:noProof/>
          <w:color w:val="000000"/>
          <w:spacing w:val="-8"/>
          <w:sz w:val="24"/>
          <w:szCs w:val="24"/>
        </w:rPr>
        <w:t>,</w:t>
      </w:r>
      <w:r w:rsidRPr="001547BC">
        <w:rPr>
          <w:rFonts w:cs="Calibri"/>
          <w:noProof/>
          <w:color w:val="000000"/>
          <w:spacing w:val="-8"/>
          <w:sz w:val="24"/>
          <w:szCs w:val="24"/>
        </w:rPr>
        <w:t xml:space="preserve"> </w:t>
      </w:r>
      <w:r w:rsidR="002F71A3" w:rsidRPr="001547BC">
        <w:rPr>
          <w:rFonts w:cs="Calibri"/>
          <w:noProof/>
          <w:color w:val="000000"/>
          <w:spacing w:val="-8"/>
          <w:sz w:val="24"/>
          <w:szCs w:val="24"/>
        </w:rPr>
        <w:t>are:</w:t>
      </w:r>
    </w:p>
    <w:p w:rsidR="004A3F1E" w:rsidRDefault="004A3F1E" w:rsidP="004A3F1E">
      <w:pPr>
        <w:spacing w:after="0" w:line="298" w:lineRule="exact"/>
        <w:rPr>
          <w:rFonts w:cs="Calibri"/>
          <w:noProof/>
          <w:color w:val="000000"/>
          <w:spacing w:val="-8"/>
          <w:sz w:val="24"/>
          <w:szCs w:val="24"/>
        </w:rPr>
      </w:pPr>
    </w:p>
    <w:p w:rsidR="004A3F1E" w:rsidRPr="00D4191F" w:rsidRDefault="00983153" w:rsidP="004A3F1E">
      <w:pPr>
        <w:pStyle w:val="ListParagraph"/>
        <w:numPr>
          <w:ilvl w:val="0"/>
          <w:numId w:val="23"/>
        </w:numPr>
        <w:spacing w:after="0" w:line="298" w:lineRule="exac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Downforce</w:t>
      </w:r>
      <w:proofErr w:type="spellEnd"/>
      <w:r>
        <w:rPr>
          <w:b/>
          <w:sz w:val="24"/>
          <w:szCs w:val="24"/>
        </w:rPr>
        <w:t xml:space="preserve"> </w:t>
      </w:r>
    </w:p>
    <w:p w:rsidR="004A3F1E" w:rsidRPr="00D4191F" w:rsidRDefault="00983153" w:rsidP="004A3F1E">
      <w:pPr>
        <w:pStyle w:val="ListParagraph"/>
        <w:numPr>
          <w:ilvl w:val="0"/>
          <w:numId w:val="23"/>
        </w:numPr>
        <w:spacing w:after="0" w:line="29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Drag</w:t>
      </w:r>
    </w:p>
    <w:p w:rsidR="002651E1" w:rsidRDefault="002651E1" w:rsidP="008F28DF">
      <w:pPr>
        <w:spacing w:after="0" w:line="312" w:lineRule="exact"/>
        <w:rPr>
          <w:rFonts w:cs="Cambria"/>
          <w:b/>
          <w:noProof/>
          <w:color w:val="C00000"/>
          <w:w w:val="95"/>
          <w:sz w:val="28"/>
        </w:rPr>
      </w:pPr>
    </w:p>
    <w:p w:rsidR="00FA360F" w:rsidRDefault="00FA360F" w:rsidP="000F301E">
      <w:pPr>
        <w:ind w:firstLine="284"/>
        <w:rPr>
          <w:sz w:val="24"/>
          <w:szCs w:val="24"/>
        </w:rPr>
      </w:pPr>
    </w:p>
    <w:p w:rsidR="00FA360F" w:rsidRDefault="00FA360F" w:rsidP="000F301E">
      <w:pPr>
        <w:ind w:firstLine="284"/>
        <w:rPr>
          <w:b/>
          <w:sz w:val="24"/>
          <w:szCs w:val="24"/>
        </w:rPr>
      </w:pPr>
    </w:p>
    <w:p w:rsidR="00983153" w:rsidRPr="000F301E" w:rsidRDefault="00983153" w:rsidP="000F301E">
      <w:pPr>
        <w:ind w:firstLine="284"/>
        <w:rPr>
          <w:b/>
          <w:sz w:val="24"/>
          <w:szCs w:val="24"/>
        </w:rPr>
      </w:pPr>
    </w:p>
    <w:p w:rsidR="00BF7DBF" w:rsidRDefault="00BF7DBF" w:rsidP="00BF7DBF"/>
    <w:p w:rsidR="00D4191F" w:rsidRDefault="00983153" w:rsidP="00D4191F">
      <w:pPr>
        <w:pStyle w:val="Heading2"/>
        <w:widowControl/>
        <w:numPr>
          <w:ilvl w:val="0"/>
          <w:numId w:val="17"/>
        </w:numPr>
        <w:spacing w:line="240" w:lineRule="auto"/>
        <w:rPr>
          <w:rFonts w:asciiTheme="minorHAnsi" w:hAnsiTheme="minorHAnsi"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color w:val="595959" w:themeColor="text1" w:themeTint="A6"/>
          <w:sz w:val="28"/>
          <w:szCs w:val="28"/>
        </w:rPr>
        <w:t>Optimum Lap simulation results</w:t>
      </w:r>
    </w:p>
    <w:p w:rsidR="00983153" w:rsidRPr="00983153" w:rsidRDefault="00983153" w:rsidP="00983153">
      <w:pPr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3153">
        <w:rPr>
          <w:rFonts w:ascii="Arial" w:hAnsi="Arial" w:cs="Arial"/>
          <w:b/>
          <w:sz w:val="20"/>
          <w:szCs w:val="20"/>
          <w:u w:val="single"/>
        </w:rPr>
        <w:t>ENDURANCE:</w:t>
      </w: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r w:rsidRPr="00983153">
        <w:rPr>
          <w:b/>
          <w:sz w:val="24"/>
          <w:u w:val="single"/>
        </w:rPr>
        <w:t xml:space="preserve">Endurance race altering </w:t>
      </w:r>
      <w:proofErr w:type="spellStart"/>
      <w:r w:rsidRPr="00983153">
        <w:rPr>
          <w:b/>
          <w:sz w:val="24"/>
          <w:u w:val="single"/>
        </w:rPr>
        <w:t>downforce</w:t>
      </w:r>
      <w:proofErr w:type="spellEnd"/>
      <w:r w:rsidRPr="00983153">
        <w:rPr>
          <w:b/>
          <w:sz w:val="24"/>
          <w:u w:val="single"/>
        </w:rPr>
        <w:t xml:space="preserve"> coefficient (compared to model with</w:t>
      </w: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r w:rsidRPr="00983153">
        <w:rPr>
          <w:b/>
          <w:sz w:val="24"/>
          <w:u w:val="single"/>
        </w:rPr>
        <w:t xml:space="preserve">CL: 2.57/CD:1.33 @ 75.27s </w:t>
      </w:r>
      <w:proofErr w:type="gramStart"/>
      <w:r w:rsidRPr="00983153">
        <w:rPr>
          <w:b/>
          <w:sz w:val="24"/>
          <w:u w:val="single"/>
        </w:rPr>
        <w:t>lap )</w:t>
      </w:r>
      <w:proofErr w:type="gramEnd"/>
    </w:p>
    <w:tbl>
      <w:tblPr>
        <w:tblStyle w:val="TableGrid"/>
        <w:tblW w:w="4659" w:type="dxa"/>
        <w:jc w:val="center"/>
        <w:tblInd w:w="2195" w:type="dxa"/>
        <w:tblLook w:val="04A0"/>
      </w:tblPr>
      <w:tblGrid>
        <w:gridCol w:w="1477"/>
        <w:gridCol w:w="1046"/>
        <w:gridCol w:w="1241"/>
        <w:gridCol w:w="1322"/>
        <w:gridCol w:w="1241"/>
      </w:tblGrid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Downforce</w:t>
            </w:r>
            <w:proofErr w:type="spellEnd"/>
            <w:r>
              <w:t xml:space="preserve">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 xml:space="preserve">Drag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(s)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>CL scaling 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%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-0,99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70,04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-1,32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-0,84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74,71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-1,12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79,38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-0,92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84,05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-0,73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88,72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-0,54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93,39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-0,36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98,05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-0,19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102,72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-0,01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107,39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0,15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112,06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0,31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</w:rPr>
            </w:pPr>
            <w:r w:rsidRPr="00983153">
              <w:rPr>
                <w:rFonts w:ascii="Calibri" w:hAnsi="Calibri"/>
                <w:color w:val="00B05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0,35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116,73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0,46</w:t>
            </w:r>
          </w:p>
        </w:tc>
      </w:tr>
    </w:tbl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r w:rsidRPr="00983153">
        <w:rPr>
          <w:b/>
          <w:sz w:val="24"/>
          <w:u w:val="single"/>
        </w:rPr>
        <w:t xml:space="preserve">Endurance race altering </w:t>
      </w:r>
      <w:proofErr w:type="spellStart"/>
      <w:r w:rsidRPr="00983153">
        <w:rPr>
          <w:b/>
          <w:sz w:val="24"/>
          <w:u w:val="single"/>
        </w:rPr>
        <w:t>downforce</w:t>
      </w:r>
      <w:proofErr w:type="spellEnd"/>
      <w:r w:rsidRPr="00983153">
        <w:rPr>
          <w:b/>
          <w:sz w:val="24"/>
          <w:u w:val="single"/>
        </w:rPr>
        <w:t xml:space="preserve"> coefficient (compared to </w:t>
      </w:r>
      <w:proofErr w:type="spellStart"/>
      <w:r w:rsidRPr="00983153">
        <w:rPr>
          <w:b/>
          <w:sz w:val="24"/>
          <w:u w:val="single"/>
        </w:rPr>
        <w:t>NoAero</w:t>
      </w:r>
      <w:proofErr w:type="spellEnd"/>
      <w:r w:rsidRPr="00983153">
        <w:rPr>
          <w:b/>
          <w:sz w:val="24"/>
          <w:u w:val="single"/>
        </w:rPr>
        <w:t xml:space="preserve"> model</w:t>
      </w: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proofErr w:type="gramStart"/>
      <w:r w:rsidRPr="00983153">
        <w:rPr>
          <w:b/>
          <w:sz w:val="24"/>
          <w:u w:val="single"/>
        </w:rPr>
        <w:t>with</w:t>
      </w:r>
      <w:proofErr w:type="gramEnd"/>
      <w:r w:rsidRPr="00983153">
        <w:rPr>
          <w:b/>
          <w:sz w:val="24"/>
          <w:u w:val="single"/>
        </w:rPr>
        <w:t xml:space="preserve"> 79.68s lap )</w:t>
      </w:r>
    </w:p>
    <w:tbl>
      <w:tblPr>
        <w:tblStyle w:val="TableGrid"/>
        <w:tblW w:w="4659" w:type="dxa"/>
        <w:jc w:val="center"/>
        <w:tblInd w:w="2195" w:type="dxa"/>
        <w:tblLook w:val="04A0"/>
      </w:tblPr>
      <w:tblGrid>
        <w:gridCol w:w="1477"/>
        <w:gridCol w:w="1046"/>
        <w:gridCol w:w="1241"/>
        <w:gridCol w:w="1322"/>
        <w:gridCol w:w="1241"/>
      </w:tblGrid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Downforce</w:t>
            </w:r>
            <w:proofErr w:type="spellEnd"/>
            <w:r>
              <w:t xml:space="preserve">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 xml:space="preserve">Drag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(s)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>CL scaling 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%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3,42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70,04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4,29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74,71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4,48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79,38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4,67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84,05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4,84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88,72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5,02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93,39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5,20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98,05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5,36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102,72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5,52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107,39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5,67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4,64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112,06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5,82</w:t>
            </w:r>
          </w:p>
        </w:tc>
      </w:tr>
      <w:tr w:rsidR="00983153" w:rsidTr="0098315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</w:rPr>
            </w:pPr>
            <w:r w:rsidRPr="00983153">
              <w:rPr>
                <w:rFonts w:ascii="Calibri" w:hAnsi="Calibri"/>
                <w:color w:val="00B05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4,76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116,73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5,97</w:t>
            </w:r>
          </w:p>
        </w:tc>
      </w:tr>
    </w:tbl>
    <w:p w:rsid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r w:rsidRPr="00983153">
        <w:rPr>
          <w:b/>
          <w:sz w:val="24"/>
          <w:u w:val="single"/>
        </w:rPr>
        <w:t>SKIDPAD:</w:t>
      </w: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proofErr w:type="spellStart"/>
      <w:r w:rsidRPr="00983153">
        <w:rPr>
          <w:b/>
          <w:sz w:val="24"/>
          <w:u w:val="single"/>
        </w:rPr>
        <w:t>Skidpad</w:t>
      </w:r>
      <w:proofErr w:type="spellEnd"/>
      <w:r w:rsidRPr="00983153">
        <w:rPr>
          <w:b/>
          <w:sz w:val="24"/>
          <w:u w:val="single"/>
        </w:rPr>
        <w:t xml:space="preserve"> race altering </w:t>
      </w:r>
      <w:proofErr w:type="spellStart"/>
      <w:r w:rsidRPr="00983153">
        <w:rPr>
          <w:b/>
          <w:sz w:val="24"/>
          <w:u w:val="single"/>
        </w:rPr>
        <w:t>downforce</w:t>
      </w:r>
      <w:proofErr w:type="spellEnd"/>
      <w:r w:rsidRPr="00983153">
        <w:rPr>
          <w:b/>
          <w:sz w:val="24"/>
          <w:u w:val="single"/>
        </w:rPr>
        <w:t xml:space="preserve"> coefficient (compared to model with</w:t>
      </w:r>
    </w:p>
    <w:p w:rsidR="00983153" w:rsidRPr="00983153" w:rsidRDefault="00983153" w:rsidP="00983153">
      <w:pPr>
        <w:ind w:left="360"/>
        <w:jc w:val="center"/>
        <w:rPr>
          <w:sz w:val="22"/>
        </w:rPr>
      </w:pPr>
      <w:r w:rsidRPr="00983153">
        <w:rPr>
          <w:b/>
          <w:sz w:val="24"/>
          <w:u w:val="single"/>
        </w:rPr>
        <w:t>CL: 2.57/CD:1.33 @ 6.98s lap)</w:t>
      </w:r>
    </w:p>
    <w:tbl>
      <w:tblPr>
        <w:tblStyle w:val="TableGrid"/>
        <w:tblW w:w="7334" w:type="dxa"/>
        <w:tblInd w:w="1188" w:type="dxa"/>
        <w:tblLook w:val="04A0"/>
      </w:tblPr>
      <w:tblGrid>
        <w:gridCol w:w="1599"/>
        <w:gridCol w:w="1493"/>
        <w:gridCol w:w="1627"/>
        <w:gridCol w:w="1349"/>
        <w:gridCol w:w="1266"/>
      </w:tblGrid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Downforce</w:t>
            </w:r>
            <w:proofErr w:type="spellEnd"/>
            <w:r>
              <w:t xml:space="preserve">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 xml:space="preserve">Drag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(s)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>CL scaling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%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70,04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-1,38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74,71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-1,24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79,38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-0,97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84,05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-0,69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88,72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-0,55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93,39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-0,28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98,05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-0,14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102,72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0,14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107,39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0,28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112,06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0,55</w:t>
            </w:r>
          </w:p>
        </w:tc>
      </w:tr>
      <w:tr w:rsidR="00983153" w:rsidTr="00983153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</w:rPr>
            </w:pPr>
            <w:r w:rsidRPr="00983153">
              <w:rPr>
                <w:rFonts w:ascii="Calibri" w:hAnsi="Calibri"/>
                <w:color w:val="00B05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0,06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116,73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0,83</w:t>
            </w:r>
          </w:p>
        </w:tc>
      </w:tr>
    </w:tbl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proofErr w:type="spellStart"/>
      <w:r w:rsidRPr="00983153">
        <w:rPr>
          <w:b/>
          <w:sz w:val="24"/>
          <w:u w:val="single"/>
        </w:rPr>
        <w:t>Skidpad</w:t>
      </w:r>
      <w:proofErr w:type="spellEnd"/>
      <w:r w:rsidRPr="00983153">
        <w:rPr>
          <w:b/>
          <w:sz w:val="24"/>
          <w:u w:val="single"/>
        </w:rPr>
        <w:t xml:space="preserve"> race altering </w:t>
      </w:r>
      <w:proofErr w:type="spellStart"/>
      <w:r w:rsidRPr="00983153">
        <w:rPr>
          <w:b/>
          <w:sz w:val="24"/>
          <w:u w:val="single"/>
        </w:rPr>
        <w:t>downforce</w:t>
      </w:r>
      <w:proofErr w:type="spellEnd"/>
      <w:r w:rsidRPr="00983153">
        <w:rPr>
          <w:b/>
          <w:sz w:val="24"/>
          <w:u w:val="single"/>
        </w:rPr>
        <w:t xml:space="preserve"> coefficient (compared to </w:t>
      </w:r>
      <w:proofErr w:type="spellStart"/>
      <w:r w:rsidRPr="00983153">
        <w:rPr>
          <w:b/>
          <w:sz w:val="24"/>
          <w:u w:val="single"/>
        </w:rPr>
        <w:t>NoAero</w:t>
      </w:r>
      <w:proofErr w:type="spellEnd"/>
      <w:r w:rsidRPr="00983153">
        <w:rPr>
          <w:b/>
          <w:sz w:val="24"/>
          <w:u w:val="single"/>
        </w:rPr>
        <w:t xml:space="preserve"> model</w:t>
      </w:r>
    </w:p>
    <w:p w:rsidR="00983153" w:rsidRPr="00983153" w:rsidRDefault="00983153" w:rsidP="00983153">
      <w:pPr>
        <w:ind w:left="360"/>
        <w:jc w:val="center"/>
        <w:rPr>
          <w:sz w:val="22"/>
        </w:rPr>
      </w:pPr>
      <w:proofErr w:type="gramStart"/>
      <w:r w:rsidRPr="00983153">
        <w:rPr>
          <w:b/>
          <w:sz w:val="24"/>
          <w:u w:val="single"/>
        </w:rPr>
        <w:lastRenderedPageBreak/>
        <w:t>with</w:t>
      </w:r>
      <w:proofErr w:type="gramEnd"/>
      <w:r w:rsidRPr="00983153">
        <w:rPr>
          <w:b/>
          <w:sz w:val="24"/>
          <w:u w:val="single"/>
        </w:rPr>
        <w:t xml:space="preserve"> 7.57s lap)</w:t>
      </w:r>
    </w:p>
    <w:tbl>
      <w:tblPr>
        <w:tblStyle w:val="TableGrid"/>
        <w:tblW w:w="7334" w:type="dxa"/>
        <w:tblInd w:w="1188" w:type="dxa"/>
        <w:tblLook w:val="04A0"/>
      </w:tblPr>
      <w:tblGrid>
        <w:gridCol w:w="1530"/>
        <w:gridCol w:w="1440"/>
        <w:gridCol w:w="1749"/>
        <w:gridCol w:w="1349"/>
        <w:gridCol w:w="1266"/>
      </w:tblGrid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Downforce</w:t>
            </w:r>
            <w:proofErr w:type="spellEnd"/>
            <w:r>
              <w:t xml:space="preserve">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 xml:space="preserve">Drag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(s)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>CL scaling 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%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70,04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6,21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74,71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6,47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79,38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6,61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84,05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6,87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88,72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7,13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93,39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7,40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98,05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7,66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102,72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7,93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107,39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8,19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112,06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8,45</w:t>
            </w:r>
          </w:p>
        </w:tc>
      </w:tr>
      <w:tr w:rsidR="00983153" w:rsidTr="009831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</w:rPr>
            </w:pPr>
            <w:r w:rsidRPr="00983153">
              <w:rPr>
                <w:rFonts w:ascii="Calibri" w:hAnsi="Calibri"/>
                <w:color w:val="00B05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0,65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116,73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8,59</w:t>
            </w:r>
          </w:p>
        </w:tc>
      </w:tr>
    </w:tbl>
    <w:p w:rsidR="00983153" w:rsidRPr="00983153" w:rsidRDefault="00983153" w:rsidP="00983153">
      <w:pPr>
        <w:ind w:left="360"/>
        <w:jc w:val="center"/>
        <w:rPr>
          <w:b/>
          <w:sz w:val="22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r w:rsidRPr="00983153">
        <w:rPr>
          <w:b/>
          <w:sz w:val="24"/>
          <w:u w:val="single"/>
        </w:rPr>
        <w:t>ACCELERATION:</w:t>
      </w: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r w:rsidRPr="00983153">
        <w:rPr>
          <w:b/>
          <w:sz w:val="24"/>
          <w:u w:val="single"/>
        </w:rPr>
        <w:t xml:space="preserve">Acceleration race altering </w:t>
      </w:r>
      <w:proofErr w:type="spellStart"/>
      <w:r w:rsidRPr="00983153">
        <w:rPr>
          <w:b/>
          <w:sz w:val="24"/>
          <w:u w:val="single"/>
        </w:rPr>
        <w:t>downforce</w:t>
      </w:r>
      <w:proofErr w:type="spellEnd"/>
      <w:r w:rsidRPr="00983153">
        <w:rPr>
          <w:b/>
          <w:sz w:val="24"/>
          <w:u w:val="single"/>
        </w:rPr>
        <w:t xml:space="preserve"> coefficient (compared to </w:t>
      </w:r>
      <w:proofErr w:type="spellStart"/>
      <w:r w:rsidRPr="00983153">
        <w:rPr>
          <w:b/>
          <w:sz w:val="24"/>
          <w:u w:val="single"/>
        </w:rPr>
        <w:t>NoAero</w:t>
      </w:r>
      <w:proofErr w:type="spellEnd"/>
      <w:r w:rsidRPr="00983153">
        <w:rPr>
          <w:b/>
          <w:sz w:val="24"/>
          <w:u w:val="single"/>
        </w:rPr>
        <w:t xml:space="preserve"> model</w:t>
      </w: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proofErr w:type="gramStart"/>
      <w:r w:rsidRPr="00983153">
        <w:rPr>
          <w:b/>
          <w:sz w:val="24"/>
          <w:u w:val="single"/>
        </w:rPr>
        <w:t>with</w:t>
      </w:r>
      <w:proofErr w:type="gramEnd"/>
      <w:r w:rsidRPr="00983153">
        <w:rPr>
          <w:b/>
          <w:sz w:val="24"/>
          <w:u w:val="single"/>
        </w:rPr>
        <w:t xml:space="preserve"> 4.39s lap)</w:t>
      </w:r>
    </w:p>
    <w:tbl>
      <w:tblPr>
        <w:tblStyle w:val="TableGrid"/>
        <w:tblW w:w="7470" w:type="dxa"/>
        <w:tblInd w:w="828" w:type="dxa"/>
        <w:tblLook w:val="04A0"/>
      </w:tblPr>
      <w:tblGrid>
        <w:gridCol w:w="1710"/>
        <w:gridCol w:w="1440"/>
        <w:gridCol w:w="1440"/>
        <w:gridCol w:w="1350"/>
        <w:gridCol w:w="1530"/>
      </w:tblGrid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Downforce</w:t>
            </w:r>
            <w:proofErr w:type="spellEnd"/>
            <w:r>
              <w:t xml:space="preserve">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 xml:space="preserve">Drag </w:t>
            </w: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r>
              <w:t>CL scaling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sz w:val="22"/>
              </w:rPr>
            </w:pPr>
            <w:proofErr w:type="spellStart"/>
            <w:r>
              <w:t>Laptime</w:t>
            </w:r>
            <w:proofErr w:type="spellEnd"/>
            <w:r>
              <w:t xml:space="preserve"> gain %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70,04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B05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B050"/>
              </w:rPr>
              <w:t>2,28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74,71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2,28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79,38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2,05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84,05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2,05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88,72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1,82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93,39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1,59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98,05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1,59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102,72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1,37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107,39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1,14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112,06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1,14</w:t>
            </w:r>
          </w:p>
        </w:tc>
      </w:tr>
      <w:tr w:rsidR="00983153" w:rsidTr="0098315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</w:rPr>
            </w:pPr>
            <w:r w:rsidRPr="00983153"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sz w:val="22"/>
                <w:lang w:val="el-GR"/>
              </w:rPr>
            </w:pPr>
            <w:r w:rsidRPr="00983153">
              <w:rPr>
                <w:rFonts w:ascii="Calibri" w:hAnsi="Calibri"/>
              </w:rPr>
              <w:t>116,73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53" w:rsidRPr="00983153" w:rsidRDefault="00983153" w:rsidP="00983153">
            <w:pPr>
              <w:ind w:left="360"/>
              <w:jc w:val="center"/>
              <w:rPr>
                <w:rFonts w:ascii="Calibri" w:hAnsi="Calibri"/>
                <w:color w:val="000000"/>
                <w:sz w:val="22"/>
                <w:lang w:val="el-GR"/>
              </w:rPr>
            </w:pPr>
            <w:r w:rsidRPr="00983153">
              <w:rPr>
                <w:rFonts w:ascii="Calibri" w:hAnsi="Calibri"/>
                <w:color w:val="000000"/>
              </w:rPr>
              <w:t>0,91</w:t>
            </w:r>
          </w:p>
        </w:tc>
      </w:tr>
    </w:tbl>
    <w:p w:rsidR="00983153" w:rsidRPr="00983153" w:rsidRDefault="00983153" w:rsidP="00983153">
      <w:pPr>
        <w:ind w:left="360"/>
        <w:jc w:val="center"/>
        <w:rPr>
          <w:b/>
          <w:sz w:val="22"/>
        </w:rPr>
      </w:pPr>
    </w:p>
    <w:p w:rsidR="00983153" w:rsidRPr="00983153" w:rsidRDefault="00983153" w:rsidP="00983153">
      <w:pPr>
        <w:ind w:left="360"/>
        <w:jc w:val="center"/>
        <w:rPr>
          <w:b/>
        </w:rPr>
      </w:pPr>
    </w:p>
    <w:p w:rsidR="00983153" w:rsidRPr="00983153" w:rsidRDefault="00983153" w:rsidP="00983153">
      <w:pPr>
        <w:ind w:left="360"/>
        <w:jc w:val="center"/>
        <w:rPr>
          <w:b/>
        </w:rPr>
      </w:pPr>
    </w:p>
    <w:p w:rsidR="00983153" w:rsidRDefault="00983153" w:rsidP="00983153">
      <w:pPr>
        <w:ind w:left="360"/>
        <w:jc w:val="center"/>
      </w:pPr>
      <w:bookmarkStart w:id="6" w:name="_GoBack"/>
      <w:bookmarkEnd w:id="6"/>
      <w:r w:rsidRPr="00983153">
        <w:rPr>
          <w:b/>
        </w:rPr>
        <w:t>Note:</w:t>
      </w:r>
      <w:r>
        <w:t xml:space="preserve"> Basic model is the Aero with frontal area 1.15m²</w:t>
      </w: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</w:p>
    <w:p w:rsidR="00983153" w:rsidRPr="00983153" w:rsidRDefault="00983153" w:rsidP="00983153">
      <w:pPr>
        <w:ind w:left="360"/>
        <w:jc w:val="center"/>
        <w:rPr>
          <w:b/>
          <w:sz w:val="24"/>
          <w:u w:val="single"/>
        </w:rPr>
      </w:pPr>
      <w:r w:rsidRPr="00983153">
        <w:rPr>
          <w:b/>
          <w:sz w:val="24"/>
          <w:u w:val="single"/>
        </w:rPr>
        <w:t>Software:</w:t>
      </w:r>
    </w:p>
    <w:p w:rsidR="00983153" w:rsidRPr="00983153" w:rsidRDefault="00983153" w:rsidP="00983153">
      <w:pPr>
        <w:ind w:left="360"/>
        <w:jc w:val="center"/>
        <w:rPr>
          <w:b/>
          <w:sz w:val="22"/>
        </w:rPr>
      </w:pPr>
      <w:proofErr w:type="spellStart"/>
      <w:r>
        <w:t>OptimumLap</w:t>
      </w:r>
      <w:proofErr w:type="spellEnd"/>
      <w:r>
        <w:t xml:space="preserve"> </w:t>
      </w:r>
      <w:proofErr w:type="gramStart"/>
      <w:r>
        <w:t>V1.3.4 :</w:t>
      </w:r>
      <w:proofErr w:type="gramEnd"/>
      <w:r>
        <w:t xml:space="preserve">             </w:t>
      </w:r>
      <w:hyperlink r:id="rId11" w:history="1">
        <w:r>
          <w:rPr>
            <w:rStyle w:val="Hyperlink"/>
          </w:rPr>
          <w:t>http://www.optimumg.com/software/optimumlap/</w:t>
        </w:r>
      </w:hyperlink>
    </w:p>
    <w:p w:rsidR="00A41470" w:rsidRPr="00DB69AA" w:rsidRDefault="00A41470" w:rsidP="00983153">
      <w:pPr>
        <w:ind w:firstLine="284"/>
        <w:jc w:val="center"/>
        <w:rPr>
          <w:sz w:val="32"/>
          <w:szCs w:val="24"/>
        </w:rPr>
      </w:pPr>
    </w:p>
    <w:sectPr w:rsidR="00A41470" w:rsidRPr="00DB69AA" w:rsidSect="001F5B44">
      <w:pgSz w:w="11906" w:h="16839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C5" w:rsidRDefault="00A869C5" w:rsidP="00845B18">
      <w:pPr>
        <w:spacing w:after="0" w:line="240" w:lineRule="auto"/>
      </w:pPr>
      <w:r>
        <w:separator/>
      </w:r>
    </w:p>
  </w:endnote>
  <w:endnote w:type="continuationSeparator" w:id="0">
    <w:p w:rsidR="00A869C5" w:rsidRDefault="00A869C5" w:rsidP="0084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1728"/>
      <w:docPartObj>
        <w:docPartGallery w:val="Page Numbers (Bottom of Page)"/>
        <w:docPartUnique/>
      </w:docPartObj>
    </w:sdtPr>
    <w:sdtContent>
      <w:p w:rsidR="00695509" w:rsidRDefault="00F3457D">
        <w:pPr>
          <w:pStyle w:val="Footer"/>
          <w:jc w:val="center"/>
        </w:pPr>
        <w:fldSimple w:instr=" PAGE   \* MERGEFORMAT ">
          <w:r w:rsidR="00E25883">
            <w:rPr>
              <w:noProof/>
            </w:rPr>
            <w:t>4</w:t>
          </w:r>
        </w:fldSimple>
      </w:p>
    </w:sdtContent>
  </w:sdt>
  <w:p w:rsidR="00695509" w:rsidRDefault="00695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C5" w:rsidRDefault="00A869C5" w:rsidP="00845B18">
      <w:pPr>
        <w:spacing w:after="0" w:line="240" w:lineRule="auto"/>
      </w:pPr>
      <w:r>
        <w:separator/>
      </w:r>
    </w:p>
  </w:footnote>
  <w:footnote w:type="continuationSeparator" w:id="0">
    <w:p w:rsidR="00A869C5" w:rsidRDefault="00A869C5" w:rsidP="0084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21"/>
    <w:multiLevelType w:val="hybridMultilevel"/>
    <w:tmpl w:val="5858B79A"/>
    <w:lvl w:ilvl="0" w:tplc="44F866F4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11A052AF"/>
    <w:multiLevelType w:val="hybridMultilevel"/>
    <w:tmpl w:val="9C4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A9E"/>
    <w:multiLevelType w:val="hybridMultilevel"/>
    <w:tmpl w:val="01709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40D4"/>
    <w:multiLevelType w:val="hybridMultilevel"/>
    <w:tmpl w:val="9528C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3010"/>
    <w:multiLevelType w:val="hybridMultilevel"/>
    <w:tmpl w:val="97284C2E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01F09B4"/>
    <w:multiLevelType w:val="hybridMultilevel"/>
    <w:tmpl w:val="CF44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591A"/>
    <w:multiLevelType w:val="hybridMultilevel"/>
    <w:tmpl w:val="05A26864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D1050C"/>
    <w:multiLevelType w:val="hybridMultilevel"/>
    <w:tmpl w:val="AF8C42CC"/>
    <w:lvl w:ilvl="0" w:tplc="4E5A2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00D5"/>
    <w:multiLevelType w:val="hybridMultilevel"/>
    <w:tmpl w:val="1EF872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7815C7"/>
    <w:multiLevelType w:val="hybridMultilevel"/>
    <w:tmpl w:val="42308FCA"/>
    <w:lvl w:ilvl="0" w:tplc="0408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EDF6332"/>
    <w:multiLevelType w:val="hybridMultilevel"/>
    <w:tmpl w:val="96E42FA0"/>
    <w:lvl w:ilvl="0" w:tplc="040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4803F32"/>
    <w:multiLevelType w:val="hybridMultilevel"/>
    <w:tmpl w:val="523AEC62"/>
    <w:lvl w:ilvl="0" w:tplc="4E5A2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C6B46"/>
    <w:multiLevelType w:val="hybridMultilevel"/>
    <w:tmpl w:val="55146624"/>
    <w:lvl w:ilvl="0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00259E4"/>
    <w:multiLevelType w:val="hybridMultilevel"/>
    <w:tmpl w:val="E5860C14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0B82219"/>
    <w:multiLevelType w:val="hybridMultilevel"/>
    <w:tmpl w:val="B47EBAE8"/>
    <w:lvl w:ilvl="0" w:tplc="040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E9A0C33"/>
    <w:multiLevelType w:val="hybridMultilevel"/>
    <w:tmpl w:val="6D327DB2"/>
    <w:lvl w:ilvl="0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7822766"/>
    <w:multiLevelType w:val="hybridMultilevel"/>
    <w:tmpl w:val="675EEF28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969283A"/>
    <w:multiLevelType w:val="hybridMultilevel"/>
    <w:tmpl w:val="E0DCE7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618C7"/>
    <w:multiLevelType w:val="hybridMultilevel"/>
    <w:tmpl w:val="665E9F5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2EB609E"/>
    <w:multiLevelType w:val="hybridMultilevel"/>
    <w:tmpl w:val="D680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B3496"/>
    <w:multiLevelType w:val="hybridMultilevel"/>
    <w:tmpl w:val="C6148782"/>
    <w:lvl w:ilvl="0" w:tplc="E5DA6846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9644A54"/>
    <w:multiLevelType w:val="hybridMultilevel"/>
    <w:tmpl w:val="82A2F9AC"/>
    <w:lvl w:ilvl="0" w:tplc="0408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2">
    <w:nsid w:val="7A167DFF"/>
    <w:multiLevelType w:val="hybridMultilevel"/>
    <w:tmpl w:val="A30A2ADC"/>
    <w:lvl w:ilvl="0" w:tplc="A8CE54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B17E30"/>
    <w:multiLevelType w:val="hybridMultilevel"/>
    <w:tmpl w:val="B6B6F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18"/>
  </w:num>
  <w:num w:numId="7">
    <w:abstractNumId w:val="13"/>
  </w:num>
  <w:num w:numId="8">
    <w:abstractNumId w:val="0"/>
  </w:num>
  <w:num w:numId="9">
    <w:abstractNumId w:val="12"/>
  </w:num>
  <w:num w:numId="10">
    <w:abstractNumId w:val="20"/>
  </w:num>
  <w:num w:numId="11">
    <w:abstractNumId w:val="9"/>
  </w:num>
  <w:num w:numId="12">
    <w:abstractNumId w:val="10"/>
  </w:num>
  <w:num w:numId="13">
    <w:abstractNumId w:val="21"/>
  </w:num>
  <w:num w:numId="14">
    <w:abstractNumId w:val="17"/>
  </w:num>
  <w:num w:numId="15">
    <w:abstractNumId w:val="3"/>
  </w:num>
  <w:num w:numId="16">
    <w:abstractNumId w:val="7"/>
  </w:num>
  <w:num w:numId="17">
    <w:abstractNumId w:val="22"/>
  </w:num>
  <w:num w:numId="18">
    <w:abstractNumId w:val="11"/>
  </w:num>
  <w:num w:numId="19">
    <w:abstractNumId w:val="2"/>
  </w:num>
  <w:num w:numId="20">
    <w:abstractNumId w:val="23"/>
  </w:num>
  <w:num w:numId="21">
    <w:abstractNumId w:val="19"/>
  </w:num>
  <w:num w:numId="22">
    <w:abstractNumId w:val="8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0794D"/>
    <w:rsid w:val="0001088A"/>
    <w:rsid w:val="000139C8"/>
    <w:rsid w:val="00080B2B"/>
    <w:rsid w:val="000817F8"/>
    <w:rsid w:val="000837C1"/>
    <w:rsid w:val="000C1408"/>
    <w:rsid w:val="000D0276"/>
    <w:rsid w:val="000F301E"/>
    <w:rsid w:val="000F3235"/>
    <w:rsid w:val="0010188B"/>
    <w:rsid w:val="00126691"/>
    <w:rsid w:val="00130215"/>
    <w:rsid w:val="00152C7B"/>
    <w:rsid w:val="001547BC"/>
    <w:rsid w:val="001B7359"/>
    <w:rsid w:val="001E584D"/>
    <w:rsid w:val="001F5B44"/>
    <w:rsid w:val="001F7354"/>
    <w:rsid w:val="00223FBA"/>
    <w:rsid w:val="002651E1"/>
    <w:rsid w:val="00271948"/>
    <w:rsid w:val="002947FE"/>
    <w:rsid w:val="002C0138"/>
    <w:rsid w:val="002F119E"/>
    <w:rsid w:val="002F71A3"/>
    <w:rsid w:val="003074CE"/>
    <w:rsid w:val="00325E2F"/>
    <w:rsid w:val="0034264C"/>
    <w:rsid w:val="00357F15"/>
    <w:rsid w:val="003C0636"/>
    <w:rsid w:val="003D6DE7"/>
    <w:rsid w:val="003F093B"/>
    <w:rsid w:val="004015F2"/>
    <w:rsid w:val="00450D44"/>
    <w:rsid w:val="004544B0"/>
    <w:rsid w:val="004A3F1E"/>
    <w:rsid w:val="004D5DAB"/>
    <w:rsid w:val="004F354B"/>
    <w:rsid w:val="0051070C"/>
    <w:rsid w:val="005233A3"/>
    <w:rsid w:val="005264FA"/>
    <w:rsid w:val="00531DF9"/>
    <w:rsid w:val="005869FE"/>
    <w:rsid w:val="00593323"/>
    <w:rsid w:val="005C60F4"/>
    <w:rsid w:val="005D63DC"/>
    <w:rsid w:val="005E56C2"/>
    <w:rsid w:val="0062163B"/>
    <w:rsid w:val="00633453"/>
    <w:rsid w:val="00685A83"/>
    <w:rsid w:val="00693CE8"/>
    <w:rsid w:val="00695509"/>
    <w:rsid w:val="00696F76"/>
    <w:rsid w:val="006B62CA"/>
    <w:rsid w:val="006B74A5"/>
    <w:rsid w:val="006D7F08"/>
    <w:rsid w:val="006E3657"/>
    <w:rsid w:val="006E793C"/>
    <w:rsid w:val="006F04FB"/>
    <w:rsid w:val="006F1CE1"/>
    <w:rsid w:val="00702411"/>
    <w:rsid w:val="00703195"/>
    <w:rsid w:val="00712F79"/>
    <w:rsid w:val="00713D4D"/>
    <w:rsid w:val="00723A0A"/>
    <w:rsid w:val="00740E72"/>
    <w:rsid w:val="00755A54"/>
    <w:rsid w:val="007904C3"/>
    <w:rsid w:val="007B102E"/>
    <w:rsid w:val="007C6753"/>
    <w:rsid w:val="007C6E0C"/>
    <w:rsid w:val="007F1C1F"/>
    <w:rsid w:val="007F1EE5"/>
    <w:rsid w:val="007F36D5"/>
    <w:rsid w:val="00836237"/>
    <w:rsid w:val="00845A75"/>
    <w:rsid w:val="00845B18"/>
    <w:rsid w:val="00847472"/>
    <w:rsid w:val="008740E0"/>
    <w:rsid w:val="008749F0"/>
    <w:rsid w:val="008D08BF"/>
    <w:rsid w:val="008E4A8F"/>
    <w:rsid w:val="008F28DF"/>
    <w:rsid w:val="009137CF"/>
    <w:rsid w:val="00967C92"/>
    <w:rsid w:val="00975559"/>
    <w:rsid w:val="0097749B"/>
    <w:rsid w:val="00983153"/>
    <w:rsid w:val="009A4C67"/>
    <w:rsid w:val="009B4A24"/>
    <w:rsid w:val="009B6D08"/>
    <w:rsid w:val="009C0FAA"/>
    <w:rsid w:val="009D230C"/>
    <w:rsid w:val="009D3D19"/>
    <w:rsid w:val="009D64BB"/>
    <w:rsid w:val="009E3879"/>
    <w:rsid w:val="009F5C03"/>
    <w:rsid w:val="00A404CD"/>
    <w:rsid w:val="00A41470"/>
    <w:rsid w:val="00A869C5"/>
    <w:rsid w:val="00A9021C"/>
    <w:rsid w:val="00AA353D"/>
    <w:rsid w:val="00B13537"/>
    <w:rsid w:val="00B14AF2"/>
    <w:rsid w:val="00B4689D"/>
    <w:rsid w:val="00B52B27"/>
    <w:rsid w:val="00B57E0F"/>
    <w:rsid w:val="00B70688"/>
    <w:rsid w:val="00B70FA5"/>
    <w:rsid w:val="00B907AB"/>
    <w:rsid w:val="00BB0406"/>
    <w:rsid w:val="00BC2BC9"/>
    <w:rsid w:val="00BF73F9"/>
    <w:rsid w:val="00BF7DBF"/>
    <w:rsid w:val="00C25E66"/>
    <w:rsid w:val="00C43992"/>
    <w:rsid w:val="00C63F36"/>
    <w:rsid w:val="00C72324"/>
    <w:rsid w:val="00C76FF4"/>
    <w:rsid w:val="00C91FD6"/>
    <w:rsid w:val="00C97E94"/>
    <w:rsid w:val="00CF5EEC"/>
    <w:rsid w:val="00D073EF"/>
    <w:rsid w:val="00D13F10"/>
    <w:rsid w:val="00D2118F"/>
    <w:rsid w:val="00D279A5"/>
    <w:rsid w:val="00D3627C"/>
    <w:rsid w:val="00D4191F"/>
    <w:rsid w:val="00D441D4"/>
    <w:rsid w:val="00D5228F"/>
    <w:rsid w:val="00D52AEF"/>
    <w:rsid w:val="00D63A27"/>
    <w:rsid w:val="00D63DA8"/>
    <w:rsid w:val="00D652DB"/>
    <w:rsid w:val="00D676F9"/>
    <w:rsid w:val="00DA15E4"/>
    <w:rsid w:val="00DB69AA"/>
    <w:rsid w:val="00DD0645"/>
    <w:rsid w:val="00DE7547"/>
    <w:rsid w:val="00E2155D"/>
    <w:rsid w:val="00E25883"/>
    <w:rsid w:val="00E37FC2"/>
    <w:rsid w:val="00E4099E"/>
    <w:rsid w:val="00E444AD"/>
    <w:rsid w:val="00E534CF"/>
    <w:rsid w:val="00E60B57"/>
    <w:rsid w:val="00E60E4D"/>
    <w:rsid w:val="00E735EF"/>
    <w:rsid w:val="00EB15CD"/>
    <w:rsid w:val="00EB544C"/>
    <w:rsid w:val="00EB5D29"/>
    <w:rsid w:val="00F13AA4"/>
    <w:rsid w:val="00F26C3D"/>
    <w:rsid w:val="00F33230"/>
    <w:rsid w:val="00F33447"/>
    <w:rsid w:val="00F3457D"/>
    <w:rsid w:val="00F6734B"/>
    <w:rsid w:val="00F73B67"/>
    <w:rsid w:val="00FA360F"/>
    <w:rsid w:val="00FB53D8"/>
    <w:rsid w:val="00FD15DF"/>
    <w:rsid w:val="00FD2BA0"/>
    <w:rsid w:val="00FD6857"/>
    <w:rsid w:val="00FE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94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5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3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D4D"/>
  </w:style>
  <w:style w:type="paragraph" w:styleId="Footer">
    <w:name w:val="footer"/>
    <w:basedOn w:val="Normal"/>
    <w:link w:val="FooterChar"/>
    <w:uiPriority w:val="99"/>
    <w:unhideWhenUsed/>
    <w:rsid w:val="00713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4D"/>
  </w:style>
  <w:style w:type="character" w:styleId="FollowedHyperlink">
    <w:name w:val="FollowedHyperlink"/>
    <w:basedOn w:val="DefaultParagraphFont"/>
    <w:uiPriority w:val="99"/>
    <w:semiHidden/>
    <w:unhideWhenUsed/>
    <w:rsid w:val="00DA15E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91F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947FE"/>
    <w:pPr>
      <w:widowControl/>
      <w:outlineLvl w:val="9"/>
    </w:pPr>
    <w:rPr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7FE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52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52AEF"/>
    <w:pPr>
      <w:spacing w:after="100"/>
      <w:ind w:left="210"/>
    </w:pPr>
  </w:style>
  <w:style w:type="paragraph" w:styleId="NoSpacing">
    <w:name w:val="No Spacing"/>
    <w:uiPriority w:val="1"/>
    <w:qFormat/>
    <w:rsid w:val="008E4A8F"/>
    <w:pPr>
      <w:widowControl/>
      <w:spacing w:after="0" w:line="240" w:lineRule="auto"/>
    </w:pPr>
    <w:rPr>
      <w:rFonts w:eastAsiaTheme="minorHAnsi"/>
      <w:kern w:val="0"/>
      <w:sz w:val="22"/>
      <w:lang w:val="el-GR" w:eastAsia="en-US"/>
    </w:rPr>
  </w:style>
  <w:style w:type="paragraph" w:customStyle="1" w:styleId="Default">
    <w:name w:val="Default"/>
    <w:rsid w:val="00D4191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imumg.com/software/optimumlap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5DCD-36EA-42D3-95EE-CB2C1FB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Wondershare Company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UoP Racing</cp:lastModifiedBy>
  <cp:revision>53</cp:revision>
  <cp:lastPrinted>2012-05-09T09:40:00Z</cp:lastPrinted>
  <dcterms:created xsi:type="dcterms:W3CDTF">2013-07-21T18:11:00Z</dcterms:created>
  <dcterms:modified xsi:type="dcterms:W3CDTF">2014-04-04T13:20:00Z</dcterms:modified>
</cp:coreProperties>
</file>